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8F25E" w14:textId="2DD0629A" w:rsidR="00D76DC4" w:rsidRDefault="007A6A5C">
      <w:pPr>
        <w:jc w:val="center"/>
        <w:rPr>
          <w:rFonts w:ascii="宋体" w:hAnsi="宋体" w:cs="Arial"/>
          <w:sz w:val="30"/>
          <w:szCs w:val="30"/>
        </w:rPr>
      </w:pPr>
      <w:r>
        <w:rPr>
          <w:noProof/>
        </w:rPr>
        <w:pict w14:anchorId="0FD9B3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12" o:spid="_x0000_s1028" type="#_x0000_t75" style="position:absolute;left:0;text-align:left;margin-left:970pt;margin-top:824pt;width:33pt;height:28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6" o:title=""/>
            <w10:wrap anchorx="page" anchory="page"/>
          </v:shape>
        </w:pict>
      </w:r>
      <w:r>
        <w:rPr>
          <w:rFonts w:ascii="宋体" w:hAnsi="宋体" w:cs="Arial" w:hint="eastAsia"/>
          <w:sz w:val="30"/>
          <w:szCs w:val="30"/>
        </w:rPr>
        <w:t>八</w:t>
      </w:r>
      <w:r>
        <w:rPr>
          <w:rFonts w:ascii="宋体" w:hAnsi="宋体" w:cs="Arial"/>
          <w:sz w:val="30"/>
          <w:szCs w:val="30"/>
        </w:rPr>
        <w:pict w14:anchorId="3E17BDFF">
          <v:shapetype id="_x0000_t202" coordsize="21600,21600" o:spt="202" path="m,l,21600r21600,l21600,xe">
            <v:stroke joinstyle="miter"/>
            <v:path gradientshapeok="t" o:connecttype="rect"/>
          </v:shapetype>
          <v:shape id="文本框 81" o:spid="_x0000_s1027" type="#_x0000_t202" style="position:absolute;left:0;text-align:left;margin-left:549pt;margin-top:-31.2pt;width:63pt;height:1in;z-index:2;mso-wrap-style:square;mso-position-horizontal-relative:text;mso-position-vertical-relative:text">
            <v:textbox style="layout-flow:vertical-ideographic">
              <w:txbxContent>
                <w:p w14:paraId="649FE833" w14:textId="77777777" w:rsidR="00D76DC4" w:rsidRDefault="00D76DC4"/>
              </w:txbxContent>
            </v:textbox>
          </v:shape>
        </w:pict>
      </w:r>
      <w:r>
        <w:rPr>
          <w:rFonts w:ascii="宋体" w:hAnsi="宋体" w:cs="Arial"/>
          <w:sz w:val="30"/>
          <w:szCs w:val="30"/>
        </w:rPr>
        <w:pict w14:anchorId="2FE0C671">
          <v:shape id="文本框 82" o:spid="_x0000_s1026" type="#_x0000_t202" style="position:absolute;left:0;text-align:left;margin-left:549pt;margin-top:-31.2pt;width:63pt;height:1in;z-index:3;mso-wrap-style:square;mso-position-horizontal-relative:text;mso-position-vertical-relative:text">
            <v:textbox style="layout-flow:vertical-ideographic">
              <w:txbxContent>
                <w:p w14:paraId="293D3A76" w14:textId="77777777" w:rsidR="00D76DC4" w:rsidRDefault="00D76DC4"/>
              </w:txbxContent>
            </v:textbox>
          </v:shape>
        </w:pict>
      </w:r>
      <w:r>
        <w:rPr>
          <w:rFonts w:ascii="宋体" w:hAnsi="宋体" w:cs="Arial" w:hint="eastAsia"/>
          <w:sz w:val="30"/>
          <w:szCs w:val="30"/>
        </w:rPr>
        <w:t>年级道德与法治</w:t>
      </w:r>
      <w:r>
        <w:rPr>
          <w:rFonts w:ascii="宋体" w:hAnsi="宋体" w:cs="Arial" w:hint="eastAsia"/>
          <w:sz w:val="30"/>
          <w:szCs w:val="30"/>
        </w:rPr>
        <w:t>学科教案</w:t>
      </w:r>
    </w:p>
    <w:p w14:paraId="7196E2FA" w14:textId="77777777" w:rsidR="00D76DC4" w:rsidRDefault="007A6A5C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主备</w:t>
      </w: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审核：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复备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 xml:space="preserve">               </w:t>
      </w:r>
      <w:r>
        <w:rPr>
          <w:rFonts w:ascii="宋体" w:hAnsi="宋体" w:hint="eastAsia"/>
          <w:sz w:val="24"/>
        </w:rPr>
        <w:t>总课时数</w:t>
      </w:r>
      <w:r>
        <w:rPr>
          <w:rFonts w:ascii="宋体" w:hAnsi="宋体" w:hint="eastAsia"/>
          <w:sz w:val="24"/>
          <w:u w:val="single"/>
        </w:rPr>
        <w:t>________</w:t>
      </w:r>
    </w:p>
    <w:tbl>
      <w:tblPr>
        <w:tblpPr w:leftFromText="180" w:rightFromText="180" w:vertAnchor="text" w:tblpX="-72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3"/>
        <w:gridCol w:w="3939"/>
        <w:gridCol w:w="1258"/>
        <w:gridCol w:w="1261"/>
        <w:gridCol w:w="170"/>
        <w:gridCol w:w="1255"/>
        <w:gridCol w:w="1145"/>
      </w:tblGrid>
      <w:tr w:rsidR="00D76DC4" w14:paraId="2B978D7B" w14:textId="77777777">
        <w:trPr>
          <w:trHeight w:val="135"/>
        </w:trPr>
        <w:tc>
          <w:tcPr>
            <w:tcW w:w="713" w:type="dxa"/>
          </w:tcPr>
          <w:p w14:paraId="448E8110" w14:textId="77777777" w:rsidR="00D76DC4" w:rsidRDefault="007A6A5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</w:t>
            </w:r>
          </w:p>
        </w:tc>
        <w:tc>
          <w:tcPr>
            <w:tcW w:w="6628" w:type="dxa"/>
            <w:gridSpan w:val="4"/>
          </w:tcPr>
          <w:p w14:paraId="29FA208D" w14:textId="77777777" w:rsidR="00D76DC4" w:rsidRDefault="007A6A5C">
            <w:pPr>
              <w:spacing w:line="360" w:lineRule="auto"/>
              <w:rPr>
                <w:rFonts w:ascii="楷体" w:eastAsia="楷体" w:hAnsi="楷体" w:cs="Arial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公民基本义务</w:t>
            </w:r>
          </w:p>
        </w:tc>
        <w:tc>
          <w:tcPr>
            <w:tcW w:w="1255" w:type="dxa"/>
            <w:vAlign w:val="center"/>
          </w:tcPr>
          <w:p w14:paraId="7BBF7D9D" w14:textId="77777777" w:rsidR="00D76DC4" w:rsidRDefault="007A6A5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课型</w:t>
            </w:r>
          </w:p>
        </w:tc>
        <w:tc>
          <w:tcPr>
            <w:tcW w:w="1145" w:type="dxa"/>
            <w:vAlign w:val="center"/>
          </w:tcPr>
          <w:p w14:paraId="7C42D94E" w14:textId="77777777" w:rsidR="00D76DC4" w:rsidRDefault="007A6A5C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新授</w:t>
            </w:r>
          </w:p>
        </w:tc>
      </w:tr>
      <w:tr w:rsidR="00D76DC4" w14:paraId="651446AD" w14:textId="77777777">
        <w:trPr>
          <w:trHeight w:val="135"/>
        </w:trPr>
        <w:tc>
          <w:tcPr>
            <w:tcW w:w="4652" w:type="dxa"/>
            <w:gridSpan w:val="2"/>
          </w:tcPr>
          <w:p w14:paraId="701B832B" w14:textId="77777777" w:rsidR="00D76DC4" w:rsidRDefault="007A6A5C">
            <w:pPr>
              <w:spacing w:line="36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备课时间：</w:t>
            </w:r>
            <w:r>
              <w:rPr>
                <w:rFonts w:ascii="Arial" w:hAnsi="Arial" w:cs="Arial" w:hint="eastAsia"/>
                <w:sz w:val="24"/>
              </w:rPr>
              <w:t xml:space="preserve">         </w:t>
            </w:r>
            <w:r>
              <w:rPr>
                <w:rFonts w:ascii="Arial" w:hAnsi="Arial" w:cs="Arial" w:hint="eastAsia"/>
                <w:sz w:val="24"/>
              </w:rPr>
              <w:t>年</w:t>
            </w:r>
            <w:r>
              <w:rPr>
                <w:rFonts w:ascii="Arial" w:hAnsi="Arial" w:cs="Arial" w:hint="eastAsia"/>
                <w:sz w:val="24"/>
              </w:rPr>
              <w:t xml:space="preserve">      </w:t>
            </w:r>
            <w:r>
              <w:rPr>
                <w:rFonts w:ascii="Arial" w:hAnsi="Arial" w:cs="Arial" w:hint="eastAsia"/>
                <w:sz w:val="24"/>
              </w:rPr>
              <w:t>月</w:t>
            </w:r>
            <w:r>
              <w:rPr>
                <w:rFonts w:ascii="Arial" w:hAnsi="Arial" w:cs="Arial" w:hint="eastAsia"/>
                <w:sz w:val="24"/>
              </w:rPr>
              <w:t xml:space="preserve">      </w:t>
            </w:r>
            <w:r>
              <w:rPr>
                <w:rFonts w:ascii="Arial" w:hAnsi="Arial" w:cs="Arial" w:hint="eastAsia"/>
                <w:sz w:val="24"/>
              </w:rPr>
              <w:t>日</w:t>
            </w:r>
          </w:p>
        </w:tc>
        <w:tc>
          <w:tcPr>
            <w:tcW w:w="5089" w:type="dxa"/>
            <w:gridSpan w:val="5"/>
          </w:tcPr>
          <w:p w14:paraId="6A840081" w14:textId="77777777" w:rsidR="00D76DC4" w:rsidRDefault="007A6A5C">
            <w:pPr>
              <w:spacing w:line="36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上课时间：</w:t>
            </w:r>
            <w:r>
              <w:rPr>
                <w:rFonts w:ascii="Arial" w:hAnsi="Arial" w:cs="Arial" w:hint="eastAsia"/>
                <w:sz w:val="24"/>
              </w:rPr>
              <w:t xml:space="preserve">           </w:t>
            </w:r>
            <w:r>
              <w:rPr>
                <w:rFonts w:ascii="Arial" w:hAnsi="Arial" w:cs="Arial" w:hint="eastAsia"/>
                <w:sz w:val="24"/>
              </w:rPr>
              <w:t>年</w:t>
            </w:r>
            <w:r>
              <w:rPr>
                <w:rFonts w:ascii="Arial" w:hAnsi="Arial" w:cs="Arial" w:hint="eastAsia"/>
                <w:sz w:val="24"/>
              </w:rPr>
              <w:t xml:space="preserve">      </w:t>
            </w:r>
            <w:r>
              <w:rPr>
                <w:rFonts w:ascii="Arial" w:hAnsi="Arial" w:cs="Arial" w:hint="eastAsia"/>
                <w:sz w:val="24"/>
              </w:rPr>
              <w:t>月</w:t>
            </w:r>
            <w:r>
              <w:rPr>
                <w:rFonts w:ascii="Arial" w:hAnsi="Arial" w:cs="Arial" w:hint="eastAsia"/>
                <w:sz w:val="24"/>
              </w:rPr>
              <w:t xml:space="preserve">      </w:t>
            </w:r>
            <w:r>
              <w:rPr>
                <w:rFonts w:ascii="Arial" w:hAnsi="Arial" w:cs="Arial" w:hint="eastAsia"/>
                <w:sz w:val="24"/>
              </w:rPr>
              <w:t>日</w:t>
            </w:r>
          </w:p>
        </w:tc>
      </w:tr>
      <w:tr w:rsidR="00D76DC4" w14:paraId="1E2611BB" w14:textId="77777777">
        <w:trPr>
          <w:trHeight w:val="917"/>
        </w:trPr>
        <w:tc>
          <w:tcPr>
            <w:tcW w:w="713" w:type="dxa"/>
            <w:vAlign w:val="center"/>
          </w:tcPr>
          <w:p w14:paraId="55E857AD" w14:textId="77777777" w:rsidR="00D76DC4" w:rsidRDefault="007A6A5C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</w:t>
            </w:r>
          </w:p>
          <w:p w14:paraId="4D787937" w14:textId="77777777" w:rsidR="00D76DC4" w:rsidRDefault="007A6A5C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目标</w:t>
            </w:r>
          </w:p>
        </w:tc>
        <w:tc>
          <w:tcPr>
            <w:tcW w:w="9028" w:type="dxa"/>
            <w:gridSpan w:val="6"/>
          </w:tcPr>
          <w:p w14:paraId="21CF0601" w14:textId="77777777" w:rsidR="00D76DC4" w:rsidRDefault="007A6A5C">
            <w:pPr>
              <w:pStyle w:val="a4"/>
              <w:rPr>
                <w:rFonts w:ascii="楷体" w:hAnsi="楷体" w:cs="Times New Roman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知识目标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知道我国公民享有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基本义务，了解公民义务的具体内容和要求；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能力目标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体会基本义务的重要性，树立正确的义务观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；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3.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情感、态度和价值观目标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感受公民在参与公共生活中对他人、社会和国家应承担的责任；体味履行公民义务对个人、社会和国家的价值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。</w:t>
            </w:r>
          </w:p>
        </w:tc>
      </w:tr>
      <w:tr w:rsidR="00D76DC4" w14:paraId="6099B590" w14:textId="77777777">
        <w:trPr>
          <w:trHeight w:val="137"/>
        </w:trPr>
        <w:tc>
          <w:tcPr>
            <w:tcW w:w="713" w:type="dxa"/>
          </w:tcPr>
          <w:p w14:paraId="358303B5" w14:textId="77777777" w:rsidR="00D76DC4" w:rsidRDefault="007A6A5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重点</w:t>
            </w:r>
          </w:p>
        </w:tc>
        <w:tc>
          <w:tcPr>
            <w:tcW w:w="9028" w:type="dxa"/>
            <w:gridSpan w:val="6"/>
          </w:tcPr>
          <w:p w14:paraId="7E32093F" w14:textId="77777777" w:rsidR="00D76DC4" w:rsidRDefault="007A6A5C">
            <w:pPr>
              <w:spacing w:line="360" w:lineRule="auto"/>
              <w:rPr>
                <w:rFonts w:ascii="Arial" w:hAnsi="Arial" w:cs="Arial"/>
                <w:sz w:val="24"/>
              </w:rPr>
            </w:pPr>
            <w:r>
              <w:rPr>
                <w:sz w:val="24"/>
              </w:rPr>
              <w:t>维护国家利益</w:t>
            </w:r>
          </w:p>
        </w:tc>
      </w:tr>
      <w:tr w:rsidR="00D76DC4" w14:paraId="614E90A1" w14:textId="77777777">
        <w:trPr>
          <w:trHeight w:val="137"/>
        </w:trPr>
        <w:tc>
          <w:tcPr>
            <w:tcW w:w="713" w:type="dxa"/>
          </w:tcPr>
          <w:p w14:paraId="03D742F0" w14:textId="77777777" w:rsidR="00D76DC4" w:rsidRDefault="007A6A5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难点</w:t>
            </w:r>
          </w:p>
        </w:tc>
        <w:tc>
          <w:tcPr>
            <w:tcW w:w="9028" w:type="dxa"/>
            <w:gridSpan w:val="6"/>
          </w:tcPr>
          <w:p w14:paraId="742F9AB2" w14:textId="77777777" w:rsidR="00D76DC4" w:rsidRDefault="007A6A5C">
            <w:pPr>
              <w:spacing w:line="360" w:lineRule="auto"/>
              <w:rPr>
                <w:rFonts w:ascii="Arial" w:hAnsi="Arial" w:cs="Arial"/>
                <w:sz w:val="24"/>
              </w:rPr>
            </w:pPr>
            <w:r>
              <w:rPr>
                <w:sz w:val="24"/>
              </w:rPr>
              <w:t>遵守宪法法律</w:t>
            </w:r>
          </w:p>
        </w:tc>
      </w:tr>
      <w:tr w:rsidR="00D76DC4" w14:paraId="536F3FD3" w14:textId="77777777">
        <w:trPr>
          <w:trHeight w:val="137"/>
        </w:trPr>
        <w:tc>
          <w:tcPr>
            <w:tcW w:w="713" w:type="dxa"/>
          </w:tcPr>
          <w:p w14:paraId="1E0F54F8" w14:textId="77777777" w:rsidR="00D76DC4" w:rsidRDefault="007A6A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教学方法</w:t>
            </w:r>
          </w:p>
        </w:tc>
        <w:tc>
          <w:tcPr>
            <w:tcW w:w="5197" w:type="dxa"/>
            <w:gridSpan w:val="2"/>
            <w:vAlign w:val="center"/>
          </w:tcPr>
          <w:p w14:paraId="4D3B77D3" w14:textId="77777777" w:rsidR="00D76DC4" w:rsidRDefault="007A6A5C">
            <w:pPr>
              <w:spacing w:line="360" w:lineRule="auto"/>
              <w:rPr>
                <w:rFonts w:eastAsia="楷体_GB2312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自主学习、合作探究、案例分析</w:t>
            </w:r>
          </w:p>
        </w:tc>
        <w:tc>
          <w:tcPr>
            <w:tcW w:w="1261" w:type="dxa"/>
            <w:vAlign w:val="center"/>
          </w:tcPr>
          <w:p w14:paraId="7D70A94C" w14:textId="77777777" w:rsidR="00D76DC4" w:rsidRDefault="007A6A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教具</w:t>
            </w:r>
          </w:p>
        </w:tc>
        <w:tc>
          <w:tcPr>
            <w:tcW w:w="2570" w:type="dxa"/>
            <w:gridSpan w:val="3"/>
            <w:vAlign w:val="center"/>
          </w:tcPr>
          <w:p w14:paraId="661BCC08" w14:textId="77777777" w:rsidR="00D76DC4" w:rsidRDefault="00D76DC4">
            <w:pPr>
              <w:spacing w:line="360" w:lineRule="auto"/>
              <w:jc w:val="center"/>
              <w:rPr>
                <w:rFonts w:eastAsia="楷体_GB2312"/>
                <w:sz w:val="24"/>
              </w:rPr>
            </w:pPr>
          </w:p>
        </w:tc>
      </w:tr>
      <w:tr w:rsidR="00D76DC4" w14:paraId="506BBDDB" w14:textId="77777777">
        <w:trPr>
          <w:cantSplit/>
          <w:trHeight w:val="451"/>
        </w:trPr>
        <w:tc>
          <w:tcPr>
            <w:tcW w:w="7171" w:type="dxa"/>
            <w:gridSpan w:val="4"/>
            <w:vAlign w:val="center"/>
          </w:tcPr>
          <w:p w14:paraId="6DF05139" w14:textId="77777777" w:rsidR="00D76DC4" w:rsidRDefault="007A6A5C">
            <w:pPr>
              <w:wordWrap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教学环节及内容</w:t>
            </w:r>
          </w:p>
        </w:tc>
        <w:tc>
          <w:tcPr>
            <w:tcW w:w="2570" w:type="dxa"/>
            <w:gridSpan w:val="3"/>
            <w:vAlign w:val="center"/>
          </w:tcPr>
          <w:p w14:paraId="3768F42A" w14:textId="77777777" w:rsidR="00D76DC4" w:rsidRDefault="007A6A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Arial" w:hAnsi="Arial" w:cs="Arial" w:hint="eastAsia"/>
                <w:sz w:val="24"/>
                <w:shd w:val="clear" w:color="auto" w:fill="FFFFFF"/>
              </w:rPr>
              <w:t>个性化备课</w:t>
            </w:r>
          </w:p>
        </w:tc>
      </w:tr>
      <w:tr w:rsidR="00D76DC4" w14:paraId="02FD2B60" w14:textId="77777777">
        <w:trPr>
          <w:trHeight w:val="5666"/>
        </w:trPr>
        <w:tc>
          <w:tcPr>
            <w:tcW w:w="713" w:type="dxa"/>
            <w:vAlign w:val="center"/>
          </w:tcPr>
          <w:p w14:paraId="505F6927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7751DAE6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1A47B2AD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4B9E59E8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14EC08ED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3E1F384D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4EBFB165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2B055E36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07FC1463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6CA6DA7A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58186338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3AA34093" w14:textId="77777777" w:rsidR="00D76DC4" w:rsidRDefault="007A6A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</w:t>
            </w:r>
          </w:p>
          <w:p w14:paraId="23F10A17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711CE128" w14:textId="77777777" w:rsidR="00D76DC4" w:rsidRDefault="007A6A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  <w:p w14:paraId="7BF69C56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3ED88328" w14:textId="77777777" w:rsidR="00D76DC4" w:rsidRDefault="007A6A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流</w:t>
            </w:r>
          </w:p>
          <w:p w14:paraId="132C6F60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2AB9612F" w14:textId="77777777" w:rsidR="00D76DC4" w:rsidRDefault="007A6A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程</w:t>
            </w:r>
          </w:p>
          <w:p w14:paraId="24D22177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2C5AA075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2BCA7442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10DAD3F5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36021886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0973A134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33FBF72C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64461E10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70FC25CC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14430916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6AC03BC6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6BC21044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0EF6EBC7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31BFFA80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2CF9C5BC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052390D9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40787640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685D4F89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5EC13640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354B1C47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1D88A045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1D792DB1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4CDAA2BC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7AA1F26A" w14:textId="77777777" w:rsidR="00D76DC4" w:rsidRDefault="007A6A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</w:t>
            </w:r>
          </w:p>
          <w:p w14:paraId="31DDD0D5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25A14CD4" w14:textId="77777777" w:rsidR="00D76DC4" w:rsidRDefault="007A6A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  <w:p w14:paraId="380D2580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6B647A16" w14:textId="77777777" w:rsidR="00D76DC4" w:rsidRDefault="007A6A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流</w:t>
            </w:r>
          </w:p>
          <w:p w14:paraId="08AC8EFD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5EF63016" w14:textId="77777777" w:rsidR="00D76DC4" w:rsidRDefault="007A6A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程</w:t>
            </w:r>
          </w:p>
          <w:p w14:paraId="259FB454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7AD5C969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769CCB9C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783C1348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33BCBBD9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6A7F5610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321582AC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7E42D8AC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657F36AB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5C612572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15E672C3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44CD6F57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183547E8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4F1446F4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57F2D6E8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1A2B5B13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0C51A4BF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3329F9BF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6C5EDD5D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0E5F35D8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75A15916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49E394FB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3AD741EB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6F089AF3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382D6087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3FDCE572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185B2E6B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7D1076D7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7BAC0A3E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1211DB58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52188B52" w14:textId="77777777" w:rsidR="00D76DC4" w:rsidRDefault="007A6A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</w:t>
            </w:r>
          </w:p>
          <w:p w14:paraId="12A5A627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77E3E614" w14:textId="77777777" w:rsidR="00D76DC4" w:rsidRDefault="007A6A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  <w:p w14:paraId="7CFE8B24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4C2CEA46" w14:textId="77777777" w:rsidR="00D76DC4" w:rsidRDefault="007A6A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流</w:t>
            </w:r>
          </w:p>
          <w:p w14:paraId="7224658E" w14:textId="77777777" w:rsidR="00D76DC4" w:rsidRDefault="00D76DC4">
            <w:pPr>
              <w:jc w:val="center"/>
              <w:rPr>
                <w:rFonts w:ascii="宋体" w:hAnsi="宋体"/>
                <w:sz w:val="24"/>
              </w:rPr>
            </w:pPr>
          </w:p>
          <w:p w14:paraId="7958E887" w14:textId="77777777" w:rsidR="00D76DC4" w:rsidRDefault="007A6A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程</w:t>
            </w:r>
          </w:p>
        </w:tc>
        <w:tc>
          <w:tcPr>
            <w:tcW w:w="6458" w:type="dxa"/>
            <w:gridSpan w:val="3"/>
          </w:tcPr>
          <w:p w14:paraId="62DD6B44" w14:textId="77777777" w:rsidR="00D76DC4" w:rsidRDefault="007A6A5C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一、精彩导入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激活思维</w:t>
            </w:r>
          </w:p>
          <w:p w14:paraId="63690304" w14:textId="77777777" w:rsidR="00D76DC4" w:rsidRDefault="00D76DC4">
            <w:pPr>
              <w:jc w:val="left"/>
              <w:rPr>
                <w:rFonts w:ascii="宋体" w:hAnsi="宋体"/>
                <w:sz w:val="24"/>
              </w:rPr>
            </w:pPr>
          </w:p>
          <w:p w14:paraId="4EA59F32" w14:textId="77777777" w:rsidR="00D76DC4" w:rsidRDefault="00D76DC4">
            <w:pPr>
              <w:jc w:val="left"/>
              <w:rPr>
                <w:rFonts w:ascii="宋体" w:hAnsi="宋体"/>
                <w:sz w:val="24"/>
              </w:rPr>
            </w:pPr>
          </w:p>
          <w:p w14:paraId="42D92CD6" w14:textId="77777777" w:rsidR="00D76DC4" w:rsidRDefault="00D76DC4">
            <w:pPr>
              <w:jc w:val="left"/>
              <w:rPr>
                <w:rFonts w:ascii="宋体" w:hAnsi="宋体"/>
                <w:sz w:val="24"/>
              </w:rPr>
            </w:pPr>
          </w:p>
          <w:p w14:paraId="2099E842" w14:textId="77777777" w:rsidR="00D76DC4" w:rsidRDefault="00D76DC4">
            <w:pPr>
              <w:jc w:val="left"/>
              <w:rPr>
                <w:rFonts w:ascii="宋体" w:hAnsi="宋体"/>
                <w:sz w:val="24"/>
              </w:rPr>
            </w:pPr>
          </w:p>
          <w:p w14:paraId="4B6FEFA3" w14:textId="77777777" w:rsidR="00D76DC4" w:rsidRDefault="007A6A5C">
            <w:pPr>
              <w:spacing w:line="36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二、自主学习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发现疑难</w:t>
            </w:r>
          </w:p>
          <w:p w14:paraId="20491AE1" w14:textId="77777777" w:rsidR="00D76DC4" w:rsidRDefault="007A6A5C">
            <w:pPr>
              <w:spacing w:line="360" w:lineRule="exact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阅读教材</w:t>
            </w:r>
            <w:r>
              <w:rPr>
                <w:rFonts w:ascii="宋体" w:hAnsi="宋体" w:cs="宋体" w:hint="eastAsia"/>
                <w:sz w:val="24"/>
              </w:rPr>
              <w:t>P47-52</w:t>
            </w:r>
            <w:r>
              <w:rPr>
                <w:rFonts w:ascii="宋体" w:hAnsi="宋体" w:cs="宋体" w:hint="eastAsia"/>
                <w:sz w:val="24"/>
              </w:rPr>
              <w:t>，解决以下问题：</w:t>
            </w:r>
          </w:p>
          <w:p w14:paraId="2F98FB56" w14:textId="77777777" w:rsidR="00D76DC4" w:rsidRDefault="007A6A5C">
            <w:pPr>
              <w:spacing w:line="360" w:lineRule="exact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>
              <w:rPr>
                <w:rFonts w:ascii="宋体" w:hAnsi="宋体" w:cs="宋体" w:hint="eastAsia"/>
                <w:sz w:val="24"/>
              </w:rPr>
              <w:t>公民的基本义务有哪些？</w:t>
            </w:r>
          </w:p>
          <w:p w14:paraId="1AEEE4AA" w14:textId="77777777" w:rsidR="00D76DC4" w:rsidRDefault="007A6A5C">
            <w:pPr>
              <w:spacing w:line="360" w:lineRule="exact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>
              <w:rPr>
                <w:rFonts w:ascii="宋体" w:hAnsi="宋体" w:cs="宋体" w:hint="eastAsia"/>
                <w:sz w:val="24"/>
              </w:rPr>
              <w:t>为什么要依法服兵役？我国实行什么样的兵役制度？</w:t>
            </w:r>
          </w:p>
          <w:p w14:paraId="59C7201A" w14:textId="77777777" w:rsidR="00D76DC4" w:rsidRDefault="007A6A5C">
            <w:pPr>
              <w:spacing w:line="360" w:lineRule="exact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</w:t>
            </w:r>
            <w:r>
              <w:rPr>
                <w:rFonts w:ascii="宋体" w:hAnsi="宋体" w:cs="宋体" w:hint="eastAsia"/>
                <w:sz w:val="24"/>
              </w:rPr>
              <w:t>为什么要依法纳税？</w:t>
            </w:r>
          </w:p>
          <w:p w14:paraId="47277730" w14:textId="77777777" w:rsidR="00D76DC4" w:rsidRDefault="007A6A5C">
            <w:pPr>
              <w:spacing w:line="36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三、合作探究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魅力精讲</w:t>
            </w:r>
          </w:p>
          <w:p w14:paraId="50143BF0" w14:textId="77777777" w:rsidR="00D76DC4" w:rsidRDefault="007A6A5C">
            <w:pPr>
              <w:spacing w:line="360" w:lineRule="exact"/>
              <w:ind w:firstLineChars="200" w:firstLine="480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探究主题一：</w:t>
            </w:r>
            <w:r>
              <w:rPr>
                <w:rFonts w:ascii="宋体" w:hAnsi="宋体" w:cs="宋体" w:hint="eastAsia"/>
                <w:sz w:val="24"/>
              </w:rPr>
              <w:t>遵守宪法法律</w:t>
            </w:r>
          </w:p>
          <w:p w14:paraId="334C3550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活动一：解读图片</w:t>
            </w:r>
          </w:p>
          <w:p w14:paraId="0DA610B6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．阅读教材“运用你的经验”中的图片。</w:t>
            </w:r>
          </w:p>
          <w:p w14:paraId="36DBD702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．学生自主思考并将自己的答案在全班分享，让学生相互补充，在讨论中归纳提升，形成对公民义务的认知。</w:t>
            </w:r>
          </w:p>
          <w:p w14:paraId="2AD426BE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3</w:t>
            </w:r>
            <w:r>
              <w:rPr>
                <w:rFonts w:hAnsi="宋体" w:cs="宋体" w:hint="eastAsia"/>
                <w:sz w:val="24"/>
                <w:szCs w:val="24"/>
              </w:rPr>
              <w:t>．拓展：我们还有哪些义务？你认为义务是什么？</w:t>
            </w:r>
          </w:p>
          <w:p w14:paraId="27DF17A6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活动二：案例再现</w:t>
            </w:r>
            <w:r>
              <w:rPr>
                <w:rFonts w:hAnsi="宋体" w:cs="宋体" w:hint="eastAsia"/>
                <w:sz w:val="24"/>
                <w:szCs w:val="24"/>
              </w:rPr>
              <w:t>（</w:t>
            </w:r>
            <w:r>
              <w:rPr>
                <w:rFonts w:hAnsi="宋体" w:cs="宋体" w:hint="eastAsia"/>
                <w:sz w:val="24"/>
                <w:szCs w:val="24"/>
              </w:rPr>
              <w:t>多媒体展示材料</w:t>
            </w:r>
            <w:r>
              <w:rPr>
                <w:rFonts w:hAnsi="宋体" w:cs="宋体" w:hint="eastAsia"/>
                <w:sz w:val="24"/>
                <w:szCs w:val="24"/>
              </w:rPr>
              <w:t>）</w:t>
            </w:r>
          </w:p>
          <w:p w14:paraId="349AFFDD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思考：王某事件给我们带来什么警示？</w:t>
            </w:r>
          </w:p>
          <w:p w14:paraId="3956A2D8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归纳总结：</w:t>
            </w:r>
          </w:p>
          <w:tbl>
            <w:tblPr>
              <w:tblW w:w="62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0"/>
              <w:gridCol w:w="5300"/>
            </w:tblGrid>
            <w:tr w:rsidR="00D76DC4" w14:paraId="068F93BE" w14:textId="77777777">
              <w:trPr>
                <w:trHeight w:val="352"/>
                <w:jc w:val="center"/>
              </w:trPr>
              <w:tc>
                <w:tcPr>
                  <w:tcW w:w="6260" w:type="dxa"/>
                  <w:gridSpan w:val="2"/>
                  <w:vAlign w:val="center"/>
                </w:tcPr>
                <w:p w14:paraId="4BB1FEFA" w14:textId="77777777" w:rsidR="00D76DC4" w:rsidRDefault="007A6A5C">
                  <w:pPr>
                    <w:pStyle w:val="a4"/>
                    <w:framePr w:hSpace="180" w:wrap="around" w:vAnchor="text" w:hAnchor="text" w:x="-72" w:y="1"/>
                    <w:suppressOverlap/>
                    <w:jc w:val="center"/>
                    <w:rPr>
                      <w:rFonts w:hAnsi="宋体" w:cs="宋体"/>
                    </w:rPr>
                  </w:pPr>
                  <w:r>
                    <w:rPr>
                      <w:rFonts w:hAnsi="宋体" w:cs="宋体" w:hint="eastAsia"/>
                    </w:rPr>
                    <w:t>遵守宪法法律</w:t>
                  </w:r>
                </w:p>
              </w:tc>
            </w:tr>
            <w:tr w:rsidR="00D76DC4" w14:paraId="3D59FCFE" w14:textId="77777777">
              <w:trPr>
                <w:trHeight w:val="352"/>
                <w:jc w:val="center"/>
              </w:trPr>
              <w:tc>
                <w:tcPr>
                  <w:tcW w:w="960" w:type="dxa"/>
                  <w:vAlign w:val="center"/>
                </w:tcPr>
                <w:p w14:paraId="4D23881C" w14:textId="77777777" w:rsidR="00D76DC4" w:rsidRDefault="007A6A5C">
                  <w:pPr>
                    <w:pStyle w:val="a4"/>
                    <w:framePr w:hSpace="180" w:wrap="around" w:vAnchor="text" w:hAnchor="text" w:x="-72" w:y="1"/>
                    <w:suppressOverlap/>
                    <w:jc w:val="center"/>
                    <w:rPr>
                      <w:rFonts w:hAnsi="宋体" w:cs="宋体"/>
                    </w:rPr>
                  </w:pPr>
                  <w:r>
                    <w:rPr>
                      <w:rFonts w:hAnsi="宋体" w:cs="宋体" w:hint="eastAsia"/>
                    </w:rPr>
                    <w:t>含义</w:t>
                  </w:r>
                </w:p>
              </w:tc>
              <w:tc>
                <w:tcPr>
                  <w:tcW w:w="5300" w:type="dxa"/>
                  <w:vAlign w:val="center"/>
                </w:tcPr>
                <w:p w14:paraId="67297AD4" w14:textId="77777777" w:rsidR="00D76DC4" w:rsidRDefault="007A6A5C">
                  <w:pPr>
                    <w:pStyle w:val="a4"/>
                    <w:framePr w:hSpace="180" w:wrap="around" w:vAnchor="text" w:hAnchor="text" w:x="-72" w:y="1"/>
                    <w:suppressOverlap/>
                    <w:jc w:val="left"/>
                    <w:rPr>
                      <w:rFonts w:hAnsi="宋体" w:cs="宋体"/>
                    </w:rPr>
                  </w:pPr>
                  <w:r>
                    <w:rPr>
                      <w:rFonts w:hAnsi="宋体" w:cs="宋体" w:hint="eastAsia"/>
                    </w:rPr>
                    <w:t>遵守宪法就是要忠于宪法，维护宪法尊严，保障宪法实施</w:t>
                  </w:r>
                </w:p>
              </w:tc>
            </w:tr>
            <w:tr w:rsidR="00D76DC4" w14:paraId="2BE5C8BA" w14:textId="77777777">
              <w:trPr>
                <w:trHeight w:val="693"/>
                <w:jc w:val="center"/>
              </w:trPr>
              <w:tc>
                <w:tcPr>
                  <w:tcW w:w="960" w:type="dxa"/>
                  <w:vAlign w:val="center"/>
                </w:tcPr>
                <w:p w14:paraId="404B7E48" w14:textId="77777777" w:rsidR="00D76DC4" w:rsidRDefault="007A6A5C">
                  <w:pPr>
                    <w:pStyle w:val="a4"/>
                    <w:framePr w:hSpace="180" w:wrap="around" w:vAnchor="text" w:hAnchor="text" w:x="-72" w:y="1"/>
                    <w:suppressOverlap/>
                    <w:jc w:val="center"/>
                    <w:rPr>
                      <w:rFonts w:hAnsi="宋体" w:cs="宋体"/>
                    </w:rPr>
                  </w:pPr>
                  <w:r>
                    <w:rPr>
                      <w:rFonts w:hAnsi="宋体" w:cs="宋体" w:hint="eastAsia"/>
                    </w:rPr>
                    <w:t>原因</w:t>
                  </w:r>
                </w:p>
              </w:tc>
              <w:tc>
                <w:tcPr>
                  <w:tcW w:w="5300" w:type="dxa"/>
                  <w:vAlign w:val="center"/>
                </w:tcPr>
                <w:p w14:paraId="2B385A1D" w14:textId="77777777" w:rsidR="00D76DC4" w:rsidRDefault="007A6A5C">
                  <w:pPr>
                    <w:pStyle w:val="a4"/>
                    <w:framePr w:hSpace="180" w:wrap="around" w:vAnchor="text" w:hAnchor="text" w:x="-72" w:y="1"/>
                    <w:suppressOverlap/>
                    <w:jc w:val="left"/>
                    <w:rPr>
                      <w:rFonts w:hAnsi="宋体" w:cs="宋体"/>
                    </w:rPr>
                  </w:pPr>
                  <w:r>
                    <w:rPr>
                      <w:rFonts w:hAnsi="宋体" w:cs="宋体" w:hint="eastAsia"/>
                    </w:rPr>
                    <w:t>我国宪法和法律是全国各族人民意志和利益的集中体现，维护宪法和法律的尊严是公民对国家和社会应尽的职责</w:t>
                  </w:r>
                </w:p>
              </w:tc>
            </w:tr>
            <w:tr w:rsidR="00D76DC4" w14:paraId="463616A7" w14:textId="77777777">
              <w:trPr>
                <w:trHeight w:val="693"/>
                <w:jc w:val="center"/>
              </w:trPr>
              <w:tc>
                <w:tcPr>
                  <w:tcW w:w="960" w:type="dxa"/>
                  <w:vAlign w:val="center"/>
                </w:tcPr>
                <w:p w14:paraId="29525845" w14:textId="77777777" w:rsidR="00D76DC4" w:rsidRDefault="007A6A5C">
                  <w:pPr>
                    <w:pStyle w:val="a4"/>
                    <w:framePr w:hSpace="180" w:wrap="around" w:vAnchor="text" w:hAnchor="text" w:x="-72" w:y="1"/>
                    <w:suppressOverlap/>
                    <w:jc w:val="center"/>
                    <w:rPr>
                      <w:rFonts w:hAnsi="宋体" w:cs="宋体"/>
                    </w:rPr>
                  </w:pPr>
                  <w:r>
                    <w:rPr>
                      <w:rFonts w:hAnsi="宋体" w:cs="宋体" w:hint="eastAsia"/>
                    </w:rPr>
                    <w:lastRenderedPageBreak/>
                    <w:t>表现</w:t>
                  </w:r>
                </w:p>
              </w:tc>
              <w:tc>
                <w:tcPr>
                  <w:tcW w:w="5300" w:type="dxa"/>
                  <w:vAlign w:val="center"/>
                </w:tcPr>
                <w:p w14:paraId="57111A98" w14:textId="77777777" w:rsidR="00D76DC4" w:rsidRDefault="007A6A5C">
                  <w:pPr>
                    <w:pStyle w:val="a4"/>
                    <w:framePr w:hSpace="180" w:wrap="around" w:vAnchor="text" w:hAnchor="text" w:x="-72" w:y="1"/>
                    <w:suppressOverlap/>
                    <w:jc w:val="left"/>
                    <w:rPr>
                      <w:rFonts w:hAnsi="宋体" w:cs="宋体"/>
                    </w:rPr>
                  </w:pPr>
                  <w:r>
                    <w:rPr>
                      <w:rFonts w:hAnsi="宋体" w:cs="宋体" w:hint="eastAsia"/>
                    </w:rPr>
                    <w:t>保守国家秘密，爱护公共财产，遵守劳动纪律，遵守公共秩序，尊重社会公德</w:t>
                  </w:r>
                </w:p>
              </w:tc>
            </w:tr>
            <w:tr w:rsidR="00D76DC4" w14:paraId="7BCB5C9F" w14:textId="77777777">
              <w:trPr>
                <w:trHeight w:val="704"/>
                <w:jc w:val="center"/>
              </w:trPr>
              <w:tc>
                <w:tcPr>
                  <w:tcW w:w="960" w:type="dxa"/>
                  <w:vAlign w:val="center"/>
                </w:tcPr>
                <w:p w14:paraId="240FF1EA" w14:textId="77777777" w:rsidR="00D76DC4" w:rsidRDefault="007A6A5C">
                  <w:pPr>
                    <w:pStyle w:val="a4"/>
                    <w:framePr w:hSpace="180" w:wrap="around" w:vAnchor="text" w:hAnchor="text" w:x="-72" w:y="1"/>
                    <w:suppressOverlap/>
                    <w:jc w:val="center"/>
                    <w:rPr>
                      <w:rFonts w:hAnsi="宋体" w:cs="宋体"/>
                    </w:rPr>
                  </w:pPr>
                  <w:r>
                    <w:rPr>
                      <w:rFonts w:hAnsi="宋体" w:cs="宋体" w:hint="eastAsia"/>
                    </w:rPr>
                    <w:t>做法</w:t>
                  </w:r>
                </w:p>
              </w:tc>
              <w:tc>
                <w:tcPr>
                  <w:tcW w:w="5300" w:type="dxa"/>
                  <w:vAlign w:val="center"/>
                </w:tcPr>
                <w:p w14:paraId="12C07168" w14:textId="77777777" w:rsidR="00D76DC4" w:rsidRDefault="007A6A5C">
                  <w:pPr>
                    <w:pStyle w:val="a4"/>
                    <w:framePr w:hSpace="180" w:wrap="around" w:vAnchor="text" w:hAnchor="text" w:x="-72" w:y="1"/>
                    <w:suppressOverlap/>
                    <w:jc w:val="left"/>
                    <w:rPr>
                      <w:rFonts w:hAnsi="宋体" w:cs="宋体"/>
                    </w:rPr>
                  </w:pPr>
                  <w:r>
                    <w:rPr>
                      <w:rFonts w:hAnsi="宋体" w:cs="宋体" w:hint="eastAsia"/>
                    </w:rPr>
                    <w:t>自觉学习法律知识，了解法律程序规定，同时，以法律来指导和约束自己的行为，做到依法办事</w:t>
                  </w:r>
                </w:p>
              </w:tc>
            </w:tr>
          </w:tbl>
          <w:p w14:paraId="43AD48A8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探究主题二：</w:t>
            </w:r>
            <w:r>
              <w:rPr>
                <w:rFonts w:hAnsi="宋体" w:cs="宋体" w:hint="eastAsia"/>
                <w:sz w:val="24"/>
                <w:szCs w:val="24"/>
              </w:rPr>
              <w:t>维护国家利益</w:t>
            </w:r>
          </w:p>
          <w:p w14:paraId="69C92979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活动三：维护国家统一和全国各民族团结</w:t>
            </w:r>
          </w:p>
          <w:p w14:paraId="6548FBFE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．阅读教材“探究与分享”栏目。</w:t>
            </w:r>
          </w:p>
          <w:p w14:paraId="3BF834D6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．举出你所了解的维护国家统一和民族团结的事例。</w:t>
            </w:r>
            <w:r>
              <w:rPr>
                <w:rFonts w:hAnsi="宋体" w:cs="宋体" w:hint="eastAsia"/>
                <w:sz w:val="24"/>
                <w:szCs w:val="24"/>
              </w:rPr>
              <w:t>(</w:t>
            </w:r>
            <w:r>
              <w:rPr>
                <w:rFonts w:hAnsi="宋体" w:cs="宋体" w:hint="eastAsia"/>
                <w:sz w:val="24"/>
                <w:szCs w:val="24"/>
              </w:rPr>
              <w:t>学生分组讨论回答</w:t>
            </w:r>
            <w:r>
              <w:rPr>
                <w:rFonts w:hAnsi="宋体" w:cs="宋体" w:hint="eastAsia"/>
                <w:sz w:val="24"/>
                <w:szCs w:val="24"/>
              </w:rPr>
              <w:t>)</w:t>
            </w:r>
          </w:p>
          <w:p w14:paraId="3C0FCF5B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活动四：“</w:t>
            </w:r>
            <w:r>
              <w:rPr>
                <w:rFonts w:hAnsi="宋体" w:cs="宋体" w:hint="eastAsia"/>
                <w:sz w:val="24"/>
                <w:szCs w:val="24"/>
              </w:rPr>
              <w:t>2018</w:t>
            </w:r>
            <w:r>
              <w:rPr>
                <w:rFonts w:hAnsi="宋体" w:cs="宋体" w:hint="eastAsia"/>
                <w:sz w:val="24"/>
                <w:szCs w:val="24"/>
              </w:rPr>
              <w:t>－雷霆”专项行动破获百余起台湾间谍案</w:t>
            </w:r>
            <w:r>
              <w:rPr>
                <w:rFonts w:hAnsi="宋体" w:cs="宋体" w:hint="eastAsia"/>
                <w:sz w:val="24"/>
                <w:szCs w:val="24"/>
              </w:rPr>
              <w:t>（</w:t>
            </w:r>
            <w:r>
              <w:rPr>
                <w:rFonts w:hAnsi="宋体" w:cs="宋体" w:hint="eastAsia"/>
                <w:sz w:val="24"/>
                <w:szCs w:val="24"/>
              </w:rPr>
              <w:t>多媒体展示材料</w:t>
            </w:r>
            <w:r>
              <w:rPr>
                <w:rFonts w:hAnsi="宋体" w:cs="宋体" w:hint="eastAsia"/>
                <w:sz w:val="24"/>
                <w:szCs w:val="24"/>
              </w:rPr>
              <w:t>）</w:t>
            </w:r>
          </w:p>
          <w:p w14:paraId="4592B930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思考：材料告诉了我们什么道理？你准备怎样做？</w:t>
            </w:r>
          </w:p>
          <w:p w14:paraId="28D74C31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探究主题三：</w:t>
            </w:r>
            <w:r>
              <w:rPr>
                <w:rFonts w:hAnsi="宋体" w:cs="宋体" w:hint="eastAsia"/>
                <w:sz w:val="24"/>
                <w:szCs w:val="24"/>
              </w:rPr>
              <w:t>依法服兵役</w:t>
            </w:r>
          </w:p>
          <w:p w14:paraId="6692C0E6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活动五：王凯的梦想</w:t>
            </w:r>
          </w:p>
          <w:p w14:paraId="26FF343D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．阅读教材“探究与分享”栏目，思考公民依法服兵役的意义。</w:t>
            </w:r>
          </w:p>
          <w:p w14:paraId="2783C53B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．学生在全班分享交流，教师引导学生树立“当兵光荣”的信念，增强依法履行服兵役义务的意识。</w:t>
            </w:r>
          </w:p>
          <w:p w14:paraId="05321D56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3</w:t>
            </w:r>
            <w:r>
              <w:rPr>
                <w:rFonts w:hAnsi="宋体" w:cs="宋体" w:hint="eastAsia"/>
                <w:sz w:val="24"/>
                <w:szCs w:val="24"/>
              </w:rPr>
              <w:t>．教师组织学生回顾我国军人在和平时期参与国家经济社会建设、参与抢险救灾等方面的感人事迹，引导学生谈感想，向军人表达崇敬之情。</w:t>
            </w:r>
          </w:p>
          <w:p w14:paraId="6E9C28DB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活动六：逃避兵役做不得</w:t>
            </w:r>
          </w:p>
          <w:p w14:paraId="77D857BC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．阅读教材“探究与分享”栏目。</w:t>
            </w:r>
          </w:p>
          <w:p w14:paraId="41AAC301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．你认为兵役机关和当地政府的做法是否合理？说明你的理由。</w:t>
            </w:r>
          </w:p>
          <w:p w14:paraId="4F07D301" w14:textId="77777777" w:rsidR="00D76DC4" w:rsidRDefault="007A6A5C">
            <w:pPr>
              <w:pStyle w:val="a4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归纳总结：</w:t>
            </w:r>
          </w:p>
          <w:tbl>
            <w:tblPr>
              <w:tblW w:w="62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75"/>
              <w:gridCol w:w="5245"/>
            </w:tblGrid>
            <w:tr w:rsidR="00D76DC4" w14:paraId="2142BED4" w14:textId="77777777">
              <w:trPr>
                <w:trHeight w:val="426"/>
                <w:jc w:val="center"/>
              </w:trPr>
              <w:tc>
                <w:tcPr>
                  <w:tcW w:w="6220" w:type="dxa"/>
                  <w:gridSpan w:val="2"/>
                  <w:vAlign w:val="center"/>
                </w:tcPr>
                <w:p w14:paraId="7A36BECD" w14:textId="77777777" w:rsidR="00D76DC4" w:rsidRDefault="007A6A5C">
                  <w:pPr>
                    <w:pStyle w:val="a4"/>
                    <w:framePr w:hSpace="180" w:wrap="around" w:vAnchor="text" w:hAnchor="text" w:x="-72" w:y="1"/>
                    <w:suppressOverlap/>
                    <w:jc w:val="center"/>
                    <w:rPr>
                      <w:rFonts w:hAnsi="宋体" w:cs="宋体"/>
                    </w:rPr>
                  </w:pPr>
                  <w:r>
                    <w:rPr>
                      <w:rFonts w:hAnsi="宋体" w:cs="宋体" w:hint="eastAsia"/>
                    </w:rPr>
                    <w:t>依法服兵役</w:t>
                  </w:r>
                </w:p>
              </w:tc>
            </w:tr>
            <w:tr w:rsidR="00D76DC4" w14:paraId="5AE82746" w14:textId="77777777">
              <w:trPr>
                <w:trHeight w:val="1089"/>
                <w:jc w:val="center"/>
              </w:trPr>
              <w:tc>
                <w:tcPr>
                  <w:tcW w:w="975" w:type="dxa"/>
                  <w:vAlign w:val="center"/>
                </w:tcPr>
                <w:p w14:paraId="189F8457" w14:textId="77777777" w:rsidR="00D76DC4" w:rsidRDefault="007A6A5C">
                  <w:pPr>
                    <w:pStyle w:val="a4"/>
                    <w:framePr w:hSpace="180" w:wrap="around" w:vAnchor="text" w:hAnchor="text" w:x="-72" w:y="1"/>
                    <w:suppressOverlap/>
                    <w:jc w:val="center"/>
                    <w:rPr>
                      <w:rFonts w:hAnsi="宋体" w:cs="宋体"/>
                    </w:rPr>
                  </w:pPr>
                  <w:r>
                    <w:rPr>
                      <w:rFonts w:hAnsi="宋体" w:cs="宋体" w:hint="eastAsia"/>
                    </w:rPr>
                    <w:t>原因</w:t>
                  </w:r>
                </w:p>
              </w:tc>
              <w:tc>
                <w:tcPr>
                  <w:tcW w:w="5245" w:type="dxa"/>
                  <w:vAlign w:val="center"/>
                </w:tcPr>
                <w:p w14:paraId="3AA4AF5C" w14:textId="77777777" w:rsidR="00D76DC4" w:rsidRDefault="007A6A5C">
                  <w:pPr>
                    <w:pStyle w:val="a4"/>
                    <w:framePr w:hSpace="180" w:wrap="around" w:vAnchor="text" w:hAnchor="text" w:x="-72" w:y="1"/>
                    <w:suppressOverlap/>
                    <w:jc w:val="left"/>
                    <w:rPr>
                      <w:rFonts w:hAnsi="宋体" w:cs="宋体"/>
                    </w:rPr>
                  </w:pPr>
                  <w:r>
                    <w:rPr>
                      <w:rFonts w:hAnsi="宋体" w:cs="宋体" w:hint="eastAsia"/>
                    </w:rPr>
                    <w:t>保卫祖国、抵抗侵略是公民的神圣职责。依照法律服兵役和参加民兵组织是公民的光荣义务。为了保卫祖国，我们要自觉履行这项义务</w:t>
                  </w:r>
                </w:p>
              </w:tc>
            </w:tr>
            <w:tr w:rsidR="00D76DC4" w14:paraId="50B4FA5B" w14:textId="77777777">
              <w:trPr>
                <w:trHeight w:val="1110"/>
                <w:jc w:val="center"/>
              </w:trPr>
              <w:tc>
                <w:tcPr>
                  <w:tcW w:w="975" w:type="dxa"/>
                  <w:vAlign w:val="center"/>
                </w:tcPr>
                <w:p w14:paraId="173793E1" w14:textId="77777777" w:rsidR="00D76DC4" w:rsidRDefault="007A6A5C">
                  <w:pPr>
                    <w:pStyle w:val="a4"/>
                    <w:framePr w:hSpace="180" w:wrap="around" w:vAnchor="text" w:hAnchor="text" w:x="-72" w:y="1"/>
                    <w:suppressOverlap/>
                    <w:jc w:val="center"/>
                    <w:rPr>
                      <w:rFonts w:hAnsi="宋体" w:cs="宋体"/>
                    </w:rPr>
                  </w:pPr>
                  <w:r>
                    <w:rPr>
                      <w:rFonts w:hAnsi="宋体" w:cs="宋体" w:hint="eastAsia"/>
                    </w:rPr>
                    <w:t>做法</w:t>
                  </w:r>
                </w:p>
              </w:tc>
              <w:tc>
                <w:tcPr>
                  <w:tcW w:w="5245" w:type="dxa"/>
                  <w:vAlign w:val="center"/>
                </w:tcPr>
                <w:p w14:paraId="4A30E459" w14:textId="77777777" w:rsidR="00D76DC4" w:rsidRDefault="007A6A5C">
                  <w:pPr>
                    <w:pStyle w:val="a4"/>
                    <w:framePr w:hSpace="180" w:wrap="around" w:vAnchor="text" w:hAnchor="text" w:x="-72" w:y="1"/>
                    <w:suppressOverlap/>
                    <w:jc w:val="left"/>
                    <w:rPr>
                      <w:rFonts w:hAnsi="宋体" w:cs="宋体"/>
                    </w:rPr>
                  </w:pPr>
                  <w:r>
                    <w:rPr>
                      <w:rFonts w:hAnsi="宋体" w:cs="宋体" w:hint="eastAsia"/>
                    </w:rPr>
                    <w:t>现役军人必须遵守军队的条令和条例，忠于职守，随时为保卫祖国而战斗。预备役人员必须按照规定参加军事训练，随时准备参军参战，保卫祖国</w:t>
                  </w:r>
                </w:p>
              </w:tc>
            </w:tr>
          </w:tbl>
          <w:p w14:paraId="49F54E99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探究主题四：</w:t>
            </w:r>
            <w:r>
              <w:rPr>
                <w:rFonts w:hAnsi="宋体" w:cs="宋体" w:hint="eastAsia"/>
                <w:sz w:val="24"/>
                <w:szCs w:val="24"/>
              </w:rPr>
              <w:t>依法纳税</w:t>
            </w:r>
          </w:p>
          <w:p w14:paraId="62D51FBE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活动七：材料再现</w:t>
            </w:r>
            <w:r>
              <w:rPr>
                <w:rFonts w:hAnsi="宋体" w:cs="宋体" w:hint="eastAsia"/>
                <w:sz w:val="24"/>
                <w:szCs w:val="24"/>
              </w:rPr>
              <w:t>（</w:t>
            </w:r>
            <w:r>
              <w:rPr>
                <w:rFonts w:hAnsi="宋体" w:cs="宋体" w:hint="eastAsia"/>
                <w:sz w:val="24"/>
                <w:szCs w:val="24"/>
              </w:rPr>
              <w:t>多媒体展示材料</w:t>
            </w:r>
            <w:r>
              <w:rPr>
                <w:rFonts w:hAnsi="宋体" w:cs="宋体" w:hint="eastAsia"/>
                <w:sz w:val="24"/>
                <w:szCs w:val="24"/>
              </w:rPr>
              <w:t>）</w:t>
            </w:r>
          </w:p>
          <w:p w14:paraId="252FA5E6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思考：“扶贫资金主要来源是税收”，这说明了什么？</w:t>
            </w:r>
          </w:p>
          <w:p w14:paraId="2FFC3548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活动八：探究不纳税的危害</w:t>
            </w:r>
          </w:p>
          <w:p w14:paraId="7994E4FE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．阅读教材“探究与分享”栏目。</w:t>
            </w:r>
          </w:p>
          <w:p w14:paraId="6021DC4F" w14:textId="77777777" w:rsidR="00D76DC4" w:rsidRDefault="007A6A5C">
            <w:pPr>
              <w:pStyle w:val="a4"/>
              <w:spacing w:line="360" w:lineRule="exact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．李某不申报纳税的行为有什么危害？</w:t>
            </w:r>
          </w:p>
          <w:p w14:paraId="0E0D9C3E" w14:textId="77777777" w:rsidR="00D76DC4" w:rsidRDefault="007A6A5C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四、课堂总结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体会收获</w:t>
            </w:r>
          </w:p>
          <w:p w14:paraId="3B2FAC53" w14:textId="77777777" w:rsidR="00D76DC4" w:rsidRDefault="007A6A5C">
            <w:pPr>
              <w:spacing w:line="36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学生谈学习收获，教师强调行为要求。</w:t>
            </w:r>
          </w:p>
          <w:p w14:paraId="2EF2AFAA" w14:textId="77777777" w:rsidR="00D76DC4" w:rsidRDefault="007A6A5C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五、当堂达标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反馈补救</w:t>
            </w:r>
          </w:p>
          <w:p w14:paraId="2F49D97C" w14:textId="77777777" w:rsidR="00D76DC4" w:rsidRDefault="007A6A5C">
            <w:pPr>
              <w:spacing w:line="36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遵守宪法就是要忠于宪法，维护宪法尊严，保障宪法实施。下列行为中是遵守宪法和法律的具体表现的有</w:t>
            </w:r>
            <w:r>
              <w:rPr>
                <w:rFonts w:ascii="宋体" w:hAnsi="宋体" w:hint="eastAsia"/>
                <w:sz w:val="24"/>
              </w:rPr>
              <w:t>(    )</w:t>
            </w:r>
          </w:p>
          <w:p w14:paraId="3F2943E3" w14:textId="77777777" w:rsidR="00D76DC4" w:rsidRDefault="007A6A5C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①保守国家秘密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②爱护公共财产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③遵守劳动纪律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④遵守公共秩序</w:t>
            </w:r>
          </w:p>
          <w:p w14:paraId="2D1E2D23" w14:textId="77777777" w:rsidR="00D76DC4" w:rsidRDefault="007A6A5C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A.</w:t>
            </w:r>
            <w:r>
              <w:rPr>
                <w:rFonts w:ascii="宋体" w:hAnsi="宋体" w:hint="eastAsia"/>
                <w:sz w:val="24"/>
              </w:rPr>
              <w:t>①②③</w:t>
            </w:r>
            <w:r>
              <w:rPr>
                <w:rFonts w:ascii="宋体" w:hAnsi="宋体" w:hint="eastAsia"/>
                <w:sz w:val="24"/>
              </w:rPr>
              <w:t xml:space="preserve">  B.</w:t>
            </w:r>
            <w:r>
              <w:rPr>
                <w:rFonts w:ascii="宋体" w:hAnsi="宋体" w:hint="eastAsia"/>
                <w:sz w:val="24"/>
              </w:rPr>
              <w:t>②③④</w:t>
            </w:r>
            <w:r>
              <w:rPr>
                <w:rFonts w:ascii="宋体" w:hAnsi="宋体" w:hint="eastAsia"/>
                <w:sz w:val="24"/>
              </w:rPr>
              <w:t xml:space="preserve">  C.</w:t>
            </w:r>
            <w:r>
              <w:rPr>
                <w:rFonts w:ascii="宋体" w:hAnsi="宋体" w:hint="eastAsia"/>
                <w:sz w:val="24"/>
              </w:rPr>
              <w:t>①③④</w:t>
            </w:r>
            <w:r>
              <w:rPr>
                <w:rFonts w:ascii="宋体" w:hAnsi="宋体" w:hint="eastAsia"/>
                <w:sz w:val="24"/>
              </w:rPr>
              <w:t xml:space="preserve">  D.</w:t>
            </w:r>
            <w:r>
              <w:rPr>
                <w:rFonts w:ascii="宋体" w:hAnsi="宋体" w:hint="eastAsia"/>
                <w:sz w:val="24"/>
              </w:rPr>
              <w:t>①②③④</w:t>
            </w:r>
          </w:p>
          <w:p w14:paraId="79B6711A" w14:textId="77777777" w:rsidR="00D76DC4" w:rsidRDefault="007A6A5C">
            <w:pPr>
              <w:spacing w:line="36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>
              <w:rPr>
                <w:rFonts w:ascii="宋体" w:hAnsi="宋体" w:hint="eastAsia"/>
                <w:sz w:val="24"/>
              </w:rPr>
              <w:t>作为中华人民共和国的公民，不仅享有广泛的权利，还要积极履行法定义务。下列属于公民法定义务的是</w:t>
            </w:r>
            <w:r>
              <w:rPr>
                <w:rFonts w:ascii="宋体" w:hAnsi="宋体" w:hint="eastAsia"/>
                <w:sz w:val="24"/>
              </w:rPr>
              <w:t>(    )</w:t>
            </w:r>
          </w:p>
          <w:p w14:paraId="671DE708" w14:textId="77777777" w:rsidR="00D76DC4" w:rsidRDefault="007A6A5C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A.</w:t>
            </w:r>
            <w:r>
              <w:rPr>
                <w:rFonts w:ascii="宋体" w:hAnsi="宋体" w:hint="eastAsia"/>
                <w:sz w:val="24"/>
              </w:rPr>
              <w:t>在网络上聊天时必须使用自己的真实姓名</w:t>
            </w:r>
          </w:p>
          <w:p w14:paraId="01351007" w14:textId="77777777" w:rsidR="00D76DC4" w:rsidRDefault="007A6A5C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B.</w:t>
            </w:r>
            <w:r>
              <w:rPr>
                <w:rFonts w:ascii="宋体" w:hAnsi="宋体" w:hint="eastAsia"/>
                <w:sz w:val="24"/>
              </w:rPr>
              <w:t>王经理年薪达到</w:t>
            </w:r>
            <w:r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万，自觉去税务局申报缴纳个人所得税</w:t>
            </w:r>
          </w:p>
          <w:p w14:paraId="6BB48228" w14:textId="77777777" w:rsidR="00D76DC4" w:rsidRDefault="007A6A5C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C.</w:t>
            </w:r>
            <w:r>
              <w:rPr>
                <w:rFonts w:ascii="宋体" w:hAnsi="宋体" w:hint="eastAsia"/>
                <w:sz w:val="24"/>
              </w:rPr>
              <w:t>公共汽车上人多拥挤，初中生小明主动将座位让给老人</w:t>
            </w:r>
          </w:p>
          <w:p w14:paraId="06F2196B" w14:textId="77777777" w:rsidR="00D76DC4" w:rsidRDefault="007A6A5C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D.</w:t>
            </w:r>
            <w:r>
              <w:rPr>
                <w:rFonts w:ascii="宋体" w:hAnsi="宋体" w:hint="eastAsia"/>
                <w:sz w:val="24"/>
              </w:rPr>
              <w:t>丹丹拿出自己的</w:t>
            </w:r>
            <w:r>
              <w:rPr>
                <w:rFonts w:ascii="宋体" w:hAnsi="宋体" w:hint="eastAsia"/>
                <w:sz w:val="24"/>
              </w:rPr>
              <w:t>压岁钱，买来书本和文具寄给灾区的小朋友</w:t>
            </w:r>
          </w:p>
          <w:p w14:paraId="10C5D7A5" w14:textId="77777777" w:rsidR="00D76DC4" w:rsidRDefault="00D76DC4">
            <w:pPr>
              <w:jc w:val="left"/>
              <w:rPr>
                <w:rFonts w:ascii="宋体" w:hAnsi="宋体"/>
                <w:sz w:val="24"/>
              </w:rPr>
            </w:pPr>
          </w:p>
          <w:p w14:paraId="10EE8A25" w14:textId="77777777" w:rsidR="00D76DC4" w:rsidRDefault="00D76DC4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70" w:type="dxa"/>
            <w:gridSpan w:val="3"/>
          </w:tcPr>
          <w:p w14:paraId="2A365F92" w14:textId="77777777" w:rsidR="00D76DC4" w:rsidRDefault="00D76DC4">
            <w:pPr>
              <w:spacing w:line="480" w:lineRule="auto"/>
              <w:rPr>
                <w:rFonts w:ascii="Arial" w:hAnsi="Arial" w:cs="Arial"/>
                <w:sz w:val="24"/>
              </w:rPr>
            </w:pPr>
          </w:p>
        </w:tc>
      </w:tr>
      <w:tr w:rsidR="00D76DC4" w14:paraId="1B48EDEB" w14:textId="77777777">
        <w:trPr>
          <w:trHeight w:val="3384"/>
        </w:trPr>
        <w:tc>
          <w:tcPr>
            <w:tcW w:w="713" w:type="dxa"/>
            <w:vAlign w:val="center"/>
          </w:tcPr>
          <w:p w14:paraId="4575B25B" w14:textId="77777777" w:rsidR="00D76DC4" w:rsidRDefault="007A6A5C">
            <w:pPr>
              <w:spacing w:line="480" w:lineRule="auto"/>
              <w:rPr>
                <w:rFonts w:ascii="Arial" w:hAnsi="Arial" w:cs="Arial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板书设计</w:t>
            </w:r>
          </w:p>
        </w:tc>
        <w:tc>
          <w:tcPr>
            <w:tcW w:w="9028" w:type="dxa"/>
            <w:gridSpan w:val="6"/>
            <w:vAlign w:val="center"/>
          </w:tcPr>
          <w:p w14:paraId="4F48148B" w14:textId="77777777" w:rsidR="00D76DC4" w:rsidRDefault="00D76DC4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D76DC4" w14:paraId="2EF3E8D9" w14:textId="77777777" w:rsidTr="00AD0A77">
        <w:trPr>
          <w:trHeight w:val="1175"/>
        </w:trPr>
        <w:tc>
          <w:tcPr>
            <w:tcW w:w="9741" w:type="dxa"/>
            <w:gridSpan w:val="7"/>
          </w:tcPr>
          <w:p w14:paraId="57DC068B" w14:textId="77777777" w:rsidR="00D76DC4" w:rsidRDefault="007A6A5C">
            <w:pPr>
              <w:spacing w:line="480" w:lineRule="auto"/>
              <w:rPr>
                <w:rFonts w:ascii="Arial" w:hAnsi="Arial" w:cs="Arial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  <w:r>
              <w:rPr>
                <w:rFonts w:ascii="宋体" w:hAnsi="宋体" w:hint="eastAsia"/>
                <w:sz w:val="24"/>
              </w:rPr>
              <w:t>：</w:t>
            </w:r>
          </w:p>
        </w:tc>
      </w:tr>
    </w:tbl>
    <w:p w14:paraId="3F111E23" w14:textId="430F74B8" w:rsidR="00D76DC4" w:rsidRDefault="00D76DC4" w:rsidP="00AD0A77">
      <w:pPr>
        <w:spacing w:line="20" w:lineRule="exact"/>
      </w:pPr>
    </w:p>
    <w:sectPr w:rsidR="00D76DC4" w:rsidSect="00AD0A77">
      <w:pgSz w:w="11907" w:h="16840"/>
      <w:pgMar w:top="1418" w:right="1134" w:bottom="1134" w:left="1418" w:header="851" w:footer="992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F8CA6" w14:textId="77777777" w:rsidR="007A6A5C" w:rsidRDefault="007A6A5C">
      <w:r>
        <w:separator/>
      </w:r>
    </w:p>
  </w:endnote>
  <w:endnote w:type="continuationSeparator" w:id="0">
    <w:p w14:paraId="0BA804B0" w14:textId="77777777" w:rsidR="007A6A5C" w:rsidRDefault="007A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F91F2" w14:textId="77777777" w:rsidR="007A6A5C" w:rsidRDefault="007A6A5C">
      <w:r>
        <w:separator/>
      </w:r>
    </w:p>
  </w:footnote>
  <w:footnote w:type="continuationSeparator" w:id="0">
    <w:p w14:paraId="677A3989" w14:textId="77777777" w:rsidR="007A6A5C" w:rsidRDefault="007A6A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GY0MTdiY2Y3MzhlNDk1MGIxNWMyNWI0NzM3ZmE0NjUifQ=="/>
  </w:docVars>
  <w:rsids>
    <w:rsidRoot w:val="003B39FE"/>
    <w:rsid w:val="00012653"/>
    <w:rsid w:val="000140C5"/>
    <w:rsid w:val="00021161"/>
    <w:rsid w:val="000425F7"/>
    <w:rsid w:val="00053AEE"/>
    <w:rsid w:val="00070937"/>
    <w:rsid w:val="00084910"/>
    <w:rsid w:val="0009653E"/>
    <w:rsid w:val="000B1AEB"/>
    <w:rsid w:val="000B266D"/>
    <w:rsid w:val="000B28D3"/>
    <w:rsid w:val="000B78BC"/>
    <w:rsid w:val="000C159A"/>
    <w:rsid w:val="000C167F"/>
    <w:rsid w:val="000D19FF"/>
    <w:rsid w:val="000D72B2"/>
    <w:rsid w:val="000F1E2B"/>
    <w:rsid w:val="00103087"/>
    <w:rsid w:val="001047C4"/>
    <w:rsid w:val="00107469"/>
    <w:rsid w:val="00121CB7"/>
    <w:rsid w:val="001245FD"/>
    <w:rsid w:val="001354AA"/>
    <w:rsid w:val="00146BFF"/>
    <w:rsid w:val="001752E4"/>
    <w:rsid w:val="001763A6"/>
    <w:rsid w:val="00182462"/>
    <w:rsid w:val="001943FD"/>
    <w:rsid w:val="001E6E1E"/>
    <w:rsid w:val="001F059B"/>
    <w:rsid w:val="00207FC6"/>
    <w:rsid w:val="00210DC4"/>
    <w:rsid w:val="0021170E"/>
    <w:rsid w:val="00216628"/>
    <w:rsid w:val="00217201"/>
    <w:rsid w:val="002251BB"/>
    <w:rsid w:val="00225FE4"/>
    <w:rsid w:val="00227244"/>
    <w:rsid w:val="00230E0D"/>
    <w:rsid w:val="002358B9"/>
    <w:rsid w:val="00245802"/>
    <w:rsid w:val="00245AB6"/>
    <w:rsid w:val="00252EBE"/>
    <w:rsid w:val="0025432A"/>
    <w:rsid w:val="00255905"/>
    <w:rsid w:val="00297887"/>
    <w:rsid w:val="002A6005"/>
    <w:rsid w:val="002B1388"/>
    <w:rsid w:val="002B4400"/>
    <w:rsid w:val="002D0A21"/>
    <w:rsid w:val="002D491B"/>
    <w:rsid w:val="002F49F2"/>
    <w:rsid w:val="00300747"/>
    <w:rsid w:val="0031121D"/>
    <w:rsid w:val="0031637A"/>
    <w:rsid w:val="003276B6"/>
    <w:rsid w:val="003375D7"/>
    <w:rsid w:val="00354EE0"/>
    <w:rsid w:val="0035637C"/>
    <w:rsid w:val="003568F9"/>
    <w:rsid w:val="00371E2C"/>
    <w:rsid w:val="00374F0A"/>
    <w:rsid w:val="00390321"/>
    <w:rsid w:val="003A2A56"/>
    <w:rsid w:val="003B39FE"/>
    <w:rsid w:val="003B54D4"/>
    <w:rsid w:val="003C753D"/>
    <w:rsid w:val="003D2E16"/>
    <w:rsid w:val="003D391E"/>
    <w:rsid w:val="003D6632"/>
    <w:rsid w:val="003E4D26"/>
    <w:rsid w:val="003F14A5"/>
    <w:rsid w:val="003F6D18"/>
    <w:rsid w:val="00410A0C"/>
    <w:rsid w:val="004151FC"/>
    <w:rsid w:val="004160A2"/>
    <w:rsid w:val="00420E9B"/>
    <w:rsid w:val="004228B6"/>
    <w:rsid w:val="00436DCD"/>
    <w:rsid w:val="00445265"/>
    <w:rsid w:val="00463AD2"/>
    <w:rsid w:val="00471666"/>
    <w:rsid w:val="004A0955"/>
    <w:rsid w:val="004C1F6D"/>
    <w:rsid w:val="004E122F"/>
    <w:rsid w:val="004E7E15"/>
    <w:rsid w:val="004F3FBE"/>
    <w:rsid w:val="004F5224"/>
    <w:rsid w:val="00511F65"/>
    <w:rsid w:val="0052582E"/>
    <w:rsid w:val="005345BB"/>
    <w:rsid w:val="00566C4E"/>
    <w:rsid w:val="005820C1"/>
    <w:rsid w:val="005858B1"/>
    <w:rsid w:val="00591CCF"/>
    <w:rsid w:val="005A548D"/>
    <w:rsid w:val="005B3426"/>
    <w:rsid w:val="005B7EAE"/>
    <w:rsid w:val="005C5C8B"/>
    <w:rsid w:val="005D016A"/>
    <w:rsid w:val="005D5821"/>
    <w:rsid w:val="005D789B"/>
    <w:rsid w:val="005E5D0C"/>
    <w:rsid w:val="00602AC3"/>
    <w:rsid w:val="00605B82"/>
    <w:rsid w:val="00607753"/>
    <w:rsid w:val="00623148"/>
    <w:rsid w:val="006419DA"/>
    <w:rsid w:val="00645AD4"/>
    <w:rsid w:val="00647152"/>
    <w:rsid w:val="00652553"/>
    <w:rsid w:val="00661727"/>
    <w:rsid w:val="00662B27"/>
    <w:rsid w:val="00662EE4"/>
    <w:rsid w:val="006634E6"/>
    <w:rsid w:val="0066419A"/>
    <w:rsid w:val="00666C48"/>
    <w:rsid w:val="00667E9C"/>
    <w:rsid w:val="00671828"/>
    <w:rsid w:val="00672271"/>
    <w:rsid w:val="006830CF"/>
    <w:rsid w:val="0069747D"/>
    <w:rsid w:val="006A0322"/>
    <w:rsid w:val="006A12CC"/>
    <w:rsid w:val="006A2514"/>
    <w:rsid w:val="006A3B1A"/>
    <w:rsid w:val="006A46D3"/>
    <w:rsid w:val="006B057D"/>
    <w:rsid w:val="006B436D"/>
    <w:rsid w:val="006C26B9"/>
    <w:rsid w:val="006C6319"/>
    <w:rsid w:val="006C76C6"/>
    <w:rsid w:val="006D4FA6"/>
    <w:rsid w:val="006D76D3"/>
    <w:rsid w:val="006F0602"/>
    <w:rsid w:val="00705216"/>
    <w:rsid w:val="00707AFA"/>
    <w:rsid w:val="00707B7E"/>
    <w:rsid w:val="00711D7C"/>
    <w:rsid w:val="0072493A"/>
    <w:rsid w:val="007255AA"/>
    <w:rsid w:val="00732275"/>
    <w:rsid w:val="00744188"/>
    <w:rsid w:val="0074523E"/>
    <w:rsid w:val="007469A5"/>
    <w:rsid w:val="007577CA"/>
    <w:rsid w:val="007719B4"/>
    <w:rsid w:val="00775728"/>
    <w:rsid w:val="00790AE0"/>
    <w:rsid w:val="007A1786"/>
    <w:rsid w:val="007A27FE"/>
    <w:rsid w:val="007A5F59"/>
    <w:rsid w:val="007A6A5C"/>
    <w:rsid w:val="007A7E91"/>
    <w:rsid w:val="007C0825"/>
    <w:rsid w:val="007D3471"/>
    <w:rsid w:val="007D47DE"/>
    <w:rsid w:val="007D561C"/>
    <w:rsid w:val="007E4B09"/>
    <w:rsid w:val="007E4B56"/>
    <w:rsid w:val="00805466"/>
    <w:rsid w:val="00815D9E"/>
    <w:rsid w:val="00825B49"/>
    <w:rsid w:val="008319C4"/>
    <w:rsid w:val="00835EE7"/>
    <w:rsid w:val="00851590"/>
    <w:rsid w:val="008610F1"/>
    <w:rsid w:val="00862BFE"/>
    <w:rsid w:val="008641FB"/>
    <w:rsid w:val="0086620A"/>
    <w:rsid w:val="008700E7"/>
    <w:rsid w:val="00884BF1"/>
    <w:rsid w:val="00885C3A"/>
    <w:rsid w:val="00885CD4"/>
    <w:rsid w:val="008C5649"/>
    <w:rsid w:val="008D629C"/>
    <w:rsid w:val="008E70AF"/>
    <w:rsid w:val="008F0CE1"/>
    <w:rsid w:val="008F17CB"/>
    <w:rsid w:val="008F1812"/>
    <w:rsid w:val="008F78F0"/>
    <w:rsid w:val="0090462F"/>
    <w:rsid w:val="009120BB"/>
    <w:rsid w:val="009121E0"/>
    <w:rsid w:val="0094012A"/>
    <w:rsid w:val="00943587"/>
    <w:rsid w:val="0095369F"/>
    <w:rsid w:val="00960BE5"/>
    <w:rsid w:val="00964C4E"/>
    <w:rsid w:val="009668B1"/>
    <w:rsid w:val="00970C45"/>
    <w:rsid w:val="0097657F"/>
    <w:rsid w:val="0098088C"/>
    <w:rsid w:val="0098359E"/>
    <w:rsid w:val="0099327E"/>
    <w:rsid w:val="00996837"/>
    <w:rsid w:val="009A2E69"/>
    <w:rsid w:val="009B0D7C"/>
    <w:rsid w:val="009B7EEC"/>
    <w:rsid w:val="009C00E0"/>
    <w:rsid w:val="009C3A8A"/>
    <w:rsid w:val="00A04747"/>
    <w:rsid w:val="00A060FA"/>
    <w:rsid w:val="00A075DA"/>
    <w:rsid w:val="00A117EB"/>
    <w:rsid w:val="00A20D9F"/>
    <w:rsid w:val="00A327AF"/>
    <w:rsid w:val="00A367DA"/>
    <w:rsid w:val="00A37478"/>
    <w:rsid w:val="00A42E0E"/>
    <w:rsid w:val="00A431A7"/>
    <w:rsid w:val="00A43F14"/>
    <w:rsid w:val="00A470D8"/>
    <w:rsid w:val="00A62308"/>
    <w:rsid w:val="00A625E0"/>
    <w:rsid w:val="00A675AC"/>
    <w:rsid w:val="00A83573"/>
    <w:rsid w:val="00A90828"/>
    <w:rsid w:val="00A9520B"/>
    <w:rsid w:val="00A97EE1"/>
    <w:rsid w:val="00AA00D9"/>
    <w:rsid w:val="00AB5714"/>
    <w:rsid w:val="00AC00D1"/>
    <w:rsid w:val="00AC7C55"/>
    <w:rsid w:val="00AD0A77"/>
    <w:rsid w:val="00AD720D"/>
    <w:rsid w:val="00AE238F"/>
    <w:rsid w:val="00AE70ED"/>
    <w:rsid w:val="00AF0320"/>
    <w:rsid w:val="00B36BAD"/>
    <w:rsid w:val="00B37358"/>
    <w:rsid w:val="00B56A67"/>
    <w:rsid w:val="00B56BDE"/>
    <w:rsid w:val="00B6078C"/>
    <w:rsid w:val="00B63719"/>
    <w:rsid w:val="00B70249"/>
    <w:rsid w:val="00B705A8"/>
    <w:rsid w:val="00B707FE"/>
    <w:rsid w:val="00B80404"/>
    <w:rsid w:val="00B92537"/>
    <w:rsid w:val="00BB31B2"/>
    <w:rsid w:val="00BB4DA6"/>
    <w:rsid w:val="00BB761C"/>
    <w:rsid w:val="00BD56C7"/>
    <w:rsid w:val="00BD60F0"/>
    <w:rsid w:val="00BE69C6"/>
    <w:rsid w:val="00BF38D0"/>
    <w:rsid w:val="00BF45B9"/>
    <w:rsid w:val="00C00F7E"/>
    <w:rsid w:val="00C02FC6"/>
    <w:rsid w:val="00C041CA"/>
    <w:rsid w:val="00C32ACF"/>
    <w:rsid w:val="00C5085C"/>
    <w:rsid w:val="00C52EC9"/>
    <w:rsid w:val="00C567EA"/>
    <w:rsid w:val="00C77136"/>
    <w:rsid w:val="00C86909"/>
    <w:rsid w:val="00CA536E"/>
    <w:rsid w:val="00CB7111"/>
    <w:rsid w:val="00CE5004"/>
    <w:rsid w:val="00CF5D98"/>
    <w:rsid w:val="00D078D8"/>
    <w:rsid w:val="00D127C3"/>
    <w:rsid w:val="00D25012"/>
    <w:rsid w:val="00D473C2"/>
    <w:rsid w:val="00D63615"/>
    <w:rsid w:val="00D7079B"/>
    <w:rsid w:val="00D76DC4"/>
    <w:rsid w:val="00D80348"/>
    <w:rsid w:val="00D8588B"/>
    <w:rsid w:val="00D9438B"/>
    <w:rsid w:val="00DA01B4"/>
    <w:rsid w:val="00DB619C"/>
    <w:rsid w:val="00DB7A16"/>
    <w:rsid w:val="00DC3BCB"/>
    <w:rsid w:val="00DE4AC4"/>
    <w:rsid w:val="00DF163F"/>
    <w:rsid w:val="00E1535C"/>
    <w:rsid w:val="00E25ABA"/>
    <w:rsid w:val="00E262F0"/>
    <w:rsid w:val="00E40630"/>
    <w:rsid w:val="00E648AE"/>
    <w:rsid w:val="00E72210"/>
    <w:rsid w:val="00E82F57"/>
    <w:rsid w:val="00E87AF5"/>
    <w:rsid w:val="00E94B09"/>
    <w:rsid w:val="00EA071E"/>
    <w:rsid w:val="00EB0DC5"/>
    <w:rsid w:val="00EC56DA"/>
    <w:rsid w:val="00ED07B5"/>
    <w:rsid w:val="00ED3532"/>
    <w:rsid w:val="00ED3C29"/>
    <w:rsid w:val="00EE49C9"/>
    <w:rsid w:val="00EF04ED"/>
    <w:rsid w:val="00F05A11"/>
    <w:rsid w:val="00F13751"/>
    <w:rsid w:val="00F247EC"/>
    <w:rsid w:val="00F54F53"/>
    <w:rsid w:val="00F64170"/>
    <w:rsid w:val="00F850AA"/>
    <w:rsid w:val="00FA2A10"/>
    <w:rsid w:val="00FA4027"/>
    <w:rsid w:val="00FB20F2"/>
    <w:rsid w:val="00FB248D"/>
    <w:rsid w:val="00FB55BD"/>
    <w:rsid w:val="00FC01C9"/>
    <w:rsid w:val="00FD482E"/>
    <w:rsid w:val="00FE2285"/>
    <w:rsid w:val="00FE66BD"/>
    <w:rsid w:val="00FF5BB3"/>
    <w:rsid w:val="14F310D5"/>
    <w:rsid w:val="19795495"/>
    <w:rsid w:val="2B394F79"/>
    <w:rsid w:val="30732D93"/>
    <w:rsid w:val="35AB3543"/>
    <w:rsid w:val="3BFF4825"/>
    <w:rsid w:val="3CCE6686"/>
    <w:rsid w:val="46853CA6"/>
    <w:rsid w:val="48D76B26"/>
    <w:rsid w:val="4EC60511"/>
    <w:rsid w:val="50040309"/>
    <w:rsid w:val="555C71B0"/>
    <w:rsid w:val="59F61E2E"/>
    <w:rsid w:val="60C37B40"/>
    <w:rsid w:val="61B40924"/>
    <w:rsid w:val="6D1B487C"/>
    <w:rsid w:val="7284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7D98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semiHidden="1" w:uiPriority="99" w:unhideWhenUsed="1"/>
    <w:lsdException w:name="Intense Reference" w:semiHidden="1" w:uiPriority="99" w:unhideWhenUsed="1"/>
    <w:lsdException w:name="Book Title" w:semiHidden="1" w:uiPriority="99" w:unhideWhenUsed="1"/>
    <w:lsdException w:name="Bibliography" w:semiHidden="1" w:uiPriority="99" w:unhideWhenUsed="1"/>
    <w:lsdException w:name="TOC Heading" w:semiHidden="1" w:uiPriority="9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bCs/>
    </w:r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character" w:customStyle="1" w:styleId="a5">
    <w:name w:val="纯文本 字符"/>
    <w:link w:val="a4"/>
    <w:uiPriority w:val="9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6">
    <w:name w:val="Balloon Text"/>
    <w:basedOn w:val="a"/>
    <w:link w:val="a7"/>
    <w:rPr>
      <w:sz w:val="18"/>
      <w:szCs w:val="18"/>
    </w:rPr>
  </w:style>
  <w:style w:type="character" w:customStyle="1" w:styleId="a7">
    <w:name w:val="批注框文本 字符"/>
    <w:link w:val="a6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rPr>
      <w:kern w:val="2"/>
      <w:sz w:val="18"/>
      <w:szCs w:val="18"/>
    </w:rPr>
  </w:style>
  <w:style w:type="paragraph" w:styleId="aa">
    <w:name w:val="header"/>
    <w:basedOn w:val="a"/>
    <w:link w:val="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link w:val="aa"/>
    <w:rPr>
      <w:kern w:val="2"/>
      <w:sz w:val="18"/>
      <w:szCs w:val="18"/>
    </w:rPr>
  </w:style>
  <w:style w:type="paragraph" w:styleId="ac">
    <w:name w:val="Normal (Web)"/>
    <w:basedOn w:val="a"/>
    <w:link w:val="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d">
    <w:name w:val="普通(网站) 字符"/>
    <w:link w:val="ac"/>
    <w:locked/>
    <w:rPr>
      <w:rFonts w:ascii="宋体" w:eastAsia="宋体" w:hAnsi="宋体" w:cs="宋体"/>
      <w:sz w:val="24"/>
      <w:szCs w:val="24"/>
      <w:lang w:val="en-US" w:eastAsia="zh-CN" w:bidi="ar-SA"/>
    </w:rPr>
  </w:style>
  <w:style w:type="table" w:styleId="ae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Hyperlink"/>
    <w:rPr>
      <w:color w:val="333333"/>
      <w:u w:val="none"/>
    </w:rPr>
  </w:style>
  <w:style w:type="character" w:customStyle="1" w:styleId="px14">
    <w:name w:val="px14"/>
    <w:basedOn w:val="a0"/>
  </w:style>
  <w:style w:type="table" w:customStyle="1" w:styleId="1">
    <w:name w:val="表格样式1"/>
    <w:basedOn w:val="a1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2022-09-09T21:39:00Z</dcterms:created>
  <dcterms:modified xsi:type="dcterms:W3CDTF">2022-09-09T21:39:00Z</dcterms:modified>
</cp:coreProperties>
</file>